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-20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学年优秀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学生教学工作信息员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推荐名额分配表</w:t>
      </w:r>
    </w:p>
    <w:tbl>
      <w:tblPr>
        <w:tblStyle w:val="2"/>
        <w:tblW w:w="133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6"/>
        <w:gridCol w:w="1437"/>
        <w:gridCol w:w="1771"/>
        <w:gridCol w:w="1323"/>
        <w:gridCol w:w="1470"/>
        <w:gridCol w:w="40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院系名称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信息员人数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参与反馈人数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参与率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推荐名额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临床医学院（附属医院）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24.39%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临床2019级2人；2020级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人；2021级2人；2022级2人；眼视光1人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22.22%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25.93%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预防2人；食品检验与统计2人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31.82%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管理与法学2人；社保与营销2人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35.71%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生命科学与技术学院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33.33%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麻醉学院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52.63%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35.71%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中医学院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30.07%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  <w:bookmarkStart w:id="0" w:name="_GoBack"/>
            <w:bookmarkEnd w:id="0"/>
          </w:p>
        </w:tc>
        <w:tc>
          <w:tcPr>
            <w:tcW w:w="4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0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</w:t>
      </w:r>
      <w:r>
        <w:rPr>
          <w:rFonts w:hint="eastAsia"/>
          <w:sz w:val="28"/>
          <w:szCs w:val="36"/>
          <w:lang w:val="en-US" w:eastAsia="zh-CN"/>
        </w:rPr>
        <w:t>“推荐名额”，以各学院信息员在学年内通过潍医移动校园APP“教学评价”应用中的“信息员”模块，提交教学质量信息情况计算得出，推荐数量不低于“参与反馈人数”20%。</w:t>
      </w:r>
    </w:p>
    <w:sectPr>
      <w:pgSz w:w="16838" w:h="11906" w:orient="landscape"/>
      <w:pgMar w:top="1183" w:right="1440" w:bottom="106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ZWQxODlkOTcxM2MyYzVhN2NkZGQzZDJkNWJjYmUifQ=="/>
  </w:docVars>
  <w:rsids>
    <w:rsidRoot w:val="763203A1"/>
    <w:rsid w:val="143A2393"/>
    <w:rsid w:val="1E614AE8"/>
    <w:rsid w:val="38B322F2"/>
    <w:rsid w:val="3C285926"/>
    <w:rsid w:val="401C0F7E"/>
    <w:rsid w:val="50740796"/>
    <w:rsid w:val="50E03E80"/>
    <w:rsid w:val="56D366E4"/>
    <w:rsid w:val="60A21831"/>
    <w:rsid w:val="752857C3"/>
    <w:rsid w:val="763203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463</Characters>
  <Lines>0</Lines>
  <Paragraphs>0</Paragraphs>
  <TotalTime>6</TotalTime>
  <ScaleCrop>false</ScaleCrop>
  <LinksUpToDate>false</LinksUpToDate>
  <CharactersWithSpaces>463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2017-09-04T00:13:00Z</dcterms:created>
  <dc:creator>Administrator</dc:creator>
  <cp:lastModifiedBy>达觉</cp:lastModifiedBy>
  <cp:lastPrinted>2020-09-24T07:51:00Z</cp:lastPrinted>
  <dcterms:modified xsi:type="dcterms:W3CDTF">2023-09-05T07:30:50Z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8F69604DDC7441548B56D0B0FFB2EB03_13</vt:lpwstr>
  </property>
</Properties>
</file>